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ED" w:rsidRPr="000B5F5A" w:rsidRDefault="00F362ED" w:rsidP="000B5F5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proofErr w:type="gramStart"/>
      <w:r w:rsidRPr="000B5F5A">
        <w:rPr>
          <w:rFonts w:asciiTheme="majorEastAsia" w:eastAsiaTheme="majorEastAsia" w:hAnsiTheme="majorEastAsia" w:hint="eastAsia"/>
          <w:b/>
          <w:sz w:val="24"/>
          <w:szCs w:val="24"/>
        </w:rPr>
        <w:t>保良局王賜豪</w:t>
      </w:r>
      <w:proofErr w:type="gramEnd"/>
      <w:r w:rsidRPr="000B5F5A">
        <w:rPr>
          <w:rFonts w:asciiTheme="majorEastAsia" w:eastAsiaTheme="majorEastAsia" w:hAnsiTheme="majorEastAsia" w:hint="eastAsia"/>
          <w:b/>
          <w:sz w:val="24"/>
          <w:szCs w:val="24"/>
        </w:rPr>
        <w:t>(田心谷)小學</w:t>
      </w:r>
    </w:p>
    <w:p w:rsidR="00F362ED" w:rsidRDefault="000B5F5A" w:rsidP="000B5F5A">
      <w:pPr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0B5F5A">
        <w:rPr>
          <w:rFonts w:asciiTheme="majorEastAsia" w:eastAsiaTheme="majorEastAsia" w:hAnsiTheme="majorEastAsia" w:hint="eastAsia"/>
          <w:b/>
          <w:sz w:val="24"/>
          <w:szCs w:val="24"/>
        </w:rPr>
        <w:t>電子學習應用獎勵計劃（2014 / 15）</w:t>
      </w:r>
    </w:p>
    <w:p w:rsidR="000B5F5A" w:rsidRPr="000B5F5A" w:rsidRDefault="000B5F5A" w:rsidP="000B5F5A">
      <w:pPr>
        <w:spacing w:after="0" w:line="240" w:lineRule="auto"/>
        <w:jc w:val="center"/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HK"/>
        </w:rPr>
      </w:pPr>
      <w:r w:rsidRPr="000B5F5A">
        <w:rPr>
          <w:rFonts w:asciiTheme="majorEastAsia" w:eastAsiaTheme="majorEastAsia" w:hAnsiTheme="majorEastAsia" w:hint="eastAsia"/>
          <w:b/>
          <w:sz w:val="24"/>
          <w:szCs w:val="24"/>
          <w:u w:val="single"/>
          <w:lang w:eastAsia="zh-HK"/>
        </w:rPr>
        <w:t>圓周的計算</w:t>
      </w:r>
    </w:p>
    <w:p w:rsidR="00017750" w:rsidRDefault="00017750" w:rsidP="000B5F5A">
      <w:pPr>
        <w:spacing w:after="0" w:line="240" w:lineRule="auto"/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0B5F5A" w:rsidRPr="000B5F5A" w:rsidRDefault="000B5F5A" w:rsidP="000B5F5A">
      <w:pPr>
        <w:spacing w:after="0" w:line="240" w:lineRule="auto"/>
        <w:jc w:val="center"/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</w:pPr>
      <w:r w:rsidRPr="000B5F5A">
        <w:rPr>
          <w:rFonts w:asciiTheme="majorEastAsia" w:eastAsiaTheme="majorEastAsia" w:hAnsiTheme="majorEastAsia" w:hint="eastAsia"/>
          <w:b/>
          <w:sz w:val="24"/>
          <w:szCs w:val="24"/>
        </w:rPr>
        <w:t>六年級數學科</w:t>
      </w:r>
    </w:p>
    <w:p w:rsidR="000B5F5A" w:rsidRPr="000B5F5A" w:rsidRDefault="000B5F5A" w:rsidP="000B5F5A">
      <w:pPr>
        <w:jc w:val="right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0B5F5A"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  <w:t>周恩樂</w:t>
      </w:r>
      <w:r w:rsidRPr="000B5F5A">
        <w:rPr>
          <w:rFonts w:asciiTheme="majorEastAsia" w:eastAsiaTheme="majorEastAsia" w:hAnsiTheme="majorEastAsia" w:hint="eastAsia"/>
          <w:b/>
          <w:sz w:val="24"/>
          <w:szCs w:val="24"/>
        </w:rPr>
        <w:t>主任</w:t>
      </w:r>
    </w:p>
    <w:p w:rsidR="000B5F5A" w:rsidRPr="000B5F5A" w:rsidRDefault="000B5F5A" w:rsidP="000B5F5A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0B5F5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技術簡介</w:t>
      </w:r>
    </w:p>
    <w:p w:rsidR="000B5F5A" w:rsidRPr="000B5F5A" w:rsidRDefault="000B5F5A" w:rsidP="000B5F5A">
      <w:pPr>
        <w:snapToGrid w:val="0"/>
        <w:spacing w:after="0" w:line="240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0B5F5A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0B5F5A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0B5F5A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0B5F5A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0B5F5A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0B5F5A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0B5F5A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0B5F5A">
        <w:rPr>
          <w:rFonts w:asciiTheme="majorEastAsia" w:eastAsiaTheme="majorEastAsia" w:hAnsiTheme="majorEastAsia" w:hint="eastAsia"/>
          <w:b/>
          <w:sz w:val="24"/>
          <w:szCs w:val="24"/>
        </w:rPr>
        <w:tab/>
      </w:r>
    </w:p>
    <w:p w:rsidR="000B5F5A" w:rsidRDefault="000B5F5A" w:rsidP="00F362ED">
      <w:pPr>
        <w:snapToGrid w:val="0"/>
        <w:spacing w:after="0" w:line="240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0B5F5A" w:rsidRDefault="000B5F5A" w:rsidP="00F362ED">
      <w:pPr>
        <w:snapToGrid w:val="0"/>
        <w:spacing w:after="0" w:line="240" w:lineRule="auto"/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</w:pPr>
      <w:r w:rsidRPr="000B5F5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技術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使用</w:t>
      </w:r>
    </w:p>
    <w:p w:rsidR="000B5F5A" w:rsidRDefault="000B5F5A" w:rsidP="00F362ED">
      <w:pPr>
        <w:snapToGrid w:val="0"/>
        <w:spacing w:after="0" w:line="240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000000" w:rsidRPr="000B5F5A" w:rsidRDefault="004B6F76" w:rsidP="000B5F5A">
      <w:pPr>
        <w:numPr>
          <w:ilvl w:val="0"/>
          <w:numId w:val="1"/>
        </w:numPr>
        <w:snapToGrid w:val="0"/>
        <w:spacing w:after="0" w:line="240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0B5F5A">
        <w:rPr>
          <w:rFonts w:asciiTheme="majorEastAsia" w:eastAsiaTheme="majorEastAsia" w:hAnsiTheme="majorEastAsia" w:hint="eastAsia"/>
          <w:b/>
          <w:bCs/>
          <w:sz w:val="24"/>
          <w:szCs w:val="24"/>
        </w:rPr>
        <w:t>平板電腦</w:t>
      </w:r>
      <w:r w:rsidR="000B5F5A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proofErr w:type="gramStart"/>
      <w:r w:rsidR="000B5F5A">
        <w:rPr>
          <w:rFonts w:asciiTheme="majorEastAsia" w:eastAsiaTheme="majorEastAsia" w:hAnsiTheme="majorEastAsia"/>
          <w:b/>
          <w:bCs/>
          <w:sz w:val="24"/>
          <w:szCs w:val="24"/>
        </w:rPr>
        <w:t>–</w:t>
      </w:r>
      <w:proofErr w:type="gramEnd"/>
      <w:r w:rsidR="000B5F5A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iPad </w:t>
      </w:r>
    </w:p>
    <w:p w:rsidR="000B5F5A" w:rsidRPr="000B5F5A" w:rsidRDefault="000B5F5A" w:rsidP="000B5F5A">
      <w:pPr>
        <w:snapToGrid w:val="0"/>
        <w:spacing w:after="0" w:line="240" w:lineRule="auto"/>
        <w:ind w:left="720"/>
        <w:rPr>
          <w:rFonts w:asciiTheme="majorEastAsia" w:eastAsiaTheme="majorEastAsia" w:hAnsiTheme="majorEastAsia"/>
          <w:b/>
          <w:sz w:val="24"/>
          <w:szCs w:val="24"/>
        </w:rPr>
      </w:pPr>
    </w:p>
    <w:p w:rsidR="00000000" w:rsidRPr="000B5F5A" w:rsidRDefault="004B6F76" w:rsidP="000B5F5A">
      <w:pPr>
        <w:numPr>
          <w:ilvl w:val="0"/>
          <w:numId w:val="1"/>
        </w:numPr>
        <w:snapToGrid w:val="0"/>
        <w:spacing w:after="0" w:line="24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0B5F5A">
        <w:rPr>
          <w:rFonts w:asciiTheme="majorEastAsia" w:eastAsiaTheme="majorEastAsia" w:hAnsiTheme="majorEastAsia" w:hint="eastAsia"/>
          <w:b/>
          <w:bCs/>
          <w:sz w:val="24"/>
          <w:szCs w:val="24"/>
        </w:rPr>
        <w:t>互動應用程式</w:t>
      </w:r>
      <w:proofErr w:type="spellStart"/>
      <w:r w:rsidRPr="000B5F5A">
        <w:rPr>
          <w:rFonts w:asciiTheme="majorEastAsia" w:eastAsiaTheme="majorEastAsia" w:hAnsiTheme="majorEastAsia"/>
          <w:b/>
          <w:bCs/>
          <w:sz w:val="24"/>
          <w:szCs w:val="24"/>
        </w:rPr>
        <w:t>Nearpod</w:t>
      </w:r>
      <w:proofErr w:type="spellEnd"/>
      <w:r w:rsidR="000B5F5A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0B5F5A">
        <w:rPr>
          <w:rFonts w:asciiTheme="majorEastAsia" w:eastAsiaTheme="majorEastAsia" w:hAnsiTheme="majorEastAsia" w:hint="eastAsia"/>
          <w:b/>
          <w:sz w:val="24"/>
          <w:szCs w:val="24"/>
        </w:rPr>
        <w:t xml:space="preserve"> (  </w:t>
      </w:r>
      <w:hyperlink r:id="rId6" w:history="1">
        <w:r w:rsidR="000B5F5A" w:rsidRPr="00DC72AA">
          <w:rPr>
            <w:rStyle w:val="a5"/>
            <w:rFonts w:asciiTheme="majorEastAsia" w:eastAsiaTheme="majorEastAsia" w:hAnsiTheme="majorEastAsia"/>
            <w:b/>
            <w:bCs/>
            <w:sz w:val="24"/>
            <w:szCs w:val="24"/>
          </w:rPr>
          <w:t>http://www.nearpod.com/</w:t>
        </w:r>
      </w:hyperlink>
      <w:r w:rsidR="000B5F5A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 )</w:t>
      </w:r>
    </w:p>
    <w:p w:rsidR="000B5F5A" w:rsidRDefault="000B5F5A" w:rsidP="00F362ED">
      <w:pPr>
        <w:snapToGrid w:val="0"/>
        <w:spacing w:after="0" w:line="240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noProof/>
        </w:rPr>
        <w:drawing>
          <wp:inline distT="0" distB="0" distL="0" distR="0" wp14:anchorId="5E2BC3EF" wp14:editId="50089C0A">
            <wp:extent cx="5486400" cy="25241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0806" b="7370"/>
                    <a:stretch/>
                  </pic:blipFill>
                  <pic:spPr bwMode="auto">
                    <a:xfrm>
                      <a:off x="0" y="0"/>
                      <a:ext cx="5486400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F5A" w:rsidRDefault="000B5F5A" w:rsidP="00F362ED">
      <w:pPr>
        <w:snapToGrid w:val="0"/>
        <w:spacing w:after="0" w:line="240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4B6F76" w:rsidRDefault="004B6F76" w:rsidP="00F362ED">
      <w:pPr>
        <w:snapToGrid w:val="0"/>
        <w:spacing w:after="0" w:line="240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教師版面</w:t>
      </w:r>
    </w:p>
    <w:p w:rsidR="000B5F5A" w:rsidRDefault="004B6F76" w:rsidP="00F362ED">
      <w:pPr>
        <w:snapToGrid w:val="0"/>
        <w:spacing w:after="0" w:line="240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noProof/>
        </w:rPr>
        <w:drawing>
          <wp:inline distT="0" distB="0" distL="0" distR="0" wp14:anchorId="0B0C8F97" wp14:editId="6B8E3163">
            <wp:extent cx="5486400" cy="260032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0807" b="4899"/>
                    <a:stretch/>
                  </pic:blipFill>
                  <pic:spPr bwMode="auto">
                    <a:xfrm>
                      <a:off x="0" y="0"/>
                      <a:ext cx="5486400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F5A" w:rsidRDefault="000B5F5A" w:rsidP="00F362ED">
      <w:pPr>
        <w:snapToGrid w:val="0"/>
        <w:spacing w:after="0" w:line="240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0B5F5A" w:rsidRDefault="000B5F5A" w:rsidP="00F362ED">
      <w:pPr>
        <w:snapToGrid w:val="0"/>
        <w:spacing w:after="0" w:line="240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0B5F5A" w:rsidRDefault="004B6F76" w:rsidP="00F362ED">
      <w:pPr>
        <w:snapToGrid w:val="0"/>
        <w:spacing w:after="0" w:line="240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學生輸入PIN便可以使用</w:t>
      </w:r>
    </w:p>
    <w:p w:rsidR="000B5F5A" w:rsidRPr="000B5F5A" w:rsidRDefault="004B6F76" w:rsidP="00F362ED">
      <w:pPr>
        <w:snapToGrid w:val="0"/>
        <w:spacing w:after="0" w:line="240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noProof/>
        </w:rPr>
        <w:drawing>
          <wp:inline distT="0" distB="0" distL="0" distR="0" wp14:anchorId="23734FDE" wp14:editId="7B598316">
            <wp:extent cx="5486400" cy="260032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0499" b="5208"/>
                    <a:stretch/>
                  </pic:blipFill>
                  <pic:spPr bwMode="auto">
                    <a:xfrm>
                      <a:off x="0" y="0"/>
                      <a:ext cx="5486400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5F5A" w:rsidRPr="000B5F5A" w:rsidSect="000B5F5A">
      <w:pgSz w:w="11906" w:h="16838"/>
      <w:pgMar w:top="851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957EE"/>
    <w:multiLevelType w:val="hybridMultilevel"/>
    <w:tmpl w:val="2642FF0C"/>
    <w:lvl w:ilvl="0" w:tplc="23F27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33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8C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E20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EB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941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A25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C9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3AD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ED"/>
    <w:rsid w:val="00017750"/>
    <w:rsid w:val="000B5F5A"/>
    <w:rsid w:val="004B6F76"/>
    <w:rsid w:val="004D5A3B"/>
    <w:rsid w:val="008105FE"/>
    <w:rsid w:val="00950F11"/>
    <w:rsid w:val="00F362ED"/>
    <w:rsid w:val="00F9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ED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2ED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F5A"/>
    <w:pPr>
      <w:ind w:leftChars="200" w:left="480"/>
    </w:pPr>
  </w:style>
  <w:style w:type="character" w:styleId="a5">
    <w:name w:val="Hyperlink"/>
    <w:basedOn w:val="a0"/>
    <w:uiPriority w:val="99"/>
    <w:unhideWhenUsed/>
    <w:rsid w:val="000B5F5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5F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B5F5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ED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2ED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F5A"/>
    <w:pPr>
      <w:ind w:leftChars="200" w:left="480"/>
    </w:pPr>
  </w:style>
  <w:style w:type="character" w:styleId="a5">
    <w:name w:val="Hyperlink"/>
    <w:basedOn w:val="a0"/>
    <w:uiPriority w:val="99"/>
    <w:unhideWhenUsed/>
    <w:rsid w:val="000B5F5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5F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B5F5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205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9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arpod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3</cp:revision>
  <dcterms:created xsi:type="dcterms:W3CDTF">2015-04-20T15:39:00Z</dcterms:created>
  <dcterms:modified xsi:type="dcterms:W3CDTF">2015-04-20T15:41:00Z</dcterms:modified>
</cp:coreProperties>
</file>